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B73" w:rsidRDefault="00721A0F">
      <w:r w:rsidRPr="00721A0F">
        <w:drawing>
          <wp:inline distT="0" distB="0" distL="0" distR="0">
            <wp:extent cx="4572000" cy="2743200"/>
            <wp:effectExtent l="19050" t="0" r="1905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C17B73" w:rsidSect="000F33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21A0F"/>
    <w:rsid w:val="000F3344"/>
    <w:rsid w:val="00721A0F"/>
    <w:rsid w:val="0097762E"/>
    <w:rsid w:val="00BB4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3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1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A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Book2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title>
      <c:tx>
        <c:rich>
          <a:bodyPr/>
          <a:lstStyle/>
          <a:p>
            <a:pPr>
              <a:defRPr/>
            </a:pPr>
            <a:r>
              <a:rPr lang="en-US"/>
              <a:t>Cochlear Implant Recipients in USA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Number of implants</c:v>
                </c:pt>
              </c:strCache>
            </c:strRef>
          </c:tx>
          <c:cat>
            <c:strRef>
              <c:f>Sheet1!$A$2:$A$3</c:f>
              <c:strCache>
                <c:ptCount val="2"/>
                <c:pt idx="0">
                  <c:v>Adults</c:v>
                </c:pt>
                <c:pt idx="1">
                  <c:v>Children</c:v>
                </c:pt>
              </c:strCache>
            </c:strRef>
          </c:cat>
          <c:val>
            <c:numRef>
              <c:f>Sheet1!$B$2:$B$3</c:f>
              <c:numCache>
                <c:formatCode>#,##0</c:formatCode>
                <c:ptCount val="2"/>
                <c:pt idx="0">
                  <c:v>42000</c:v>
                </c:pt>
                <c:pt idx="1">
                  <c:v>28400</c:v>
                </c:pt>
              </c:numCache>
            </c:numRef>
          </c:val>
        </c:ser>
        <c:shape val="cylinder"/>
        <c:axId val="48158592"/>
        <c:axId val="48160128"/>
        <c:axId val="0"/>
      </c:bar3DChart>
      <c:catAx>
        <c:axId val="48158592"/>
        <c:scaling>
          <c:orientation val="minMax"/>
        </c:scaling>
        <c:axPos val="b"/>
        <c:majorTickMark val="none"/>
        <c:tickLblPos val="nextTo"/>
        <c:crossAx val="48160128"/>
        <c:crosses val="autoZero"/>
        <c:auto val="1"/>
        <c:lblAlgn val="ctr"/>
        <c:lblOffset val="100"/>
      </c:catAx>
      <c:valAx>
        <c:axId val="48160128"/>
        <c:scaling>
          <c:orientation val="minMax"/>
        </c:scaling>
        <c:axPos val="l"/>
        <c:majorGridlines/>
        <c:numFmt formatCode="#,##0" sourceLinked="1"/>
        <c:majorTickMark val="none"/>
        <c:tickLblPos val="nextTo"/>
        <c:crossAx val="48158592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1</cp:revision>
  <dcterms:created xsi:type="dcterms:W3CDTF">2011-07-15T14:54:00Z</dcterms:created>
  <dcterms:modified xsi:type="dcterms:W3CDTF">2011-07-15T14:55:00Z</dcterms:modified>
</cp:coreProperties>
</file>